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326"/>
        <w:tblW w:w="9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3"/>
        <w:gridCol w:w="1498"/>
        <w:gridCol w:w="1319"/>
      </w:tblGrid>
      <w:tr w:rsidR="00A12454" w:rsidRPr="006A09C6" w14:paraId="7DC87FC1" w14:textId="77777777" w:rsidTr="00A12454">
        <w:trPr>
          <w:trHeight w:val="188"/>
        </w:trPr>
        <w:tc>
          <w:tcPr>
            <w:tcW w:w="9260" w:type="dxa"/>
            <w:gridSpan w:val="3"/>
            <w:shd w:val="clear" w:color="auto" w:fill="5B9BD5" w:themeFill="accent1"/>
          </w:tcPr>
          <w:p w14:paraId="77AE88F1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REQUISITOS PARA  PASANTIAS </w:t>
            </w:r>
          </w:p>
        </w:tc>
      </w:tr>
      <w:tr w:rsidR="00A12454" w:rsidRPr="006A09C6" w14:paraId="0EC994D7" w14:textId="77777777" w:rsidTr="00A12454">
        <w:trPr>
          <w:trHeight w:val="119"/>
        </w:trPr>
        <w:tc>
          <w:tcPr>
            <w:tcW w:w="6443" w:type="dxa"/>
            <w:shd w:val="clear" w:color="auto" w:fill="5B9BD5" w:themeFill="accent1"/>
          </w:tcPr>
          <w:p w14:paraId="0FDA1936" w14:textId="77777777" w:rsidR="00A12454" w:rsidRDefault="00A12454" w:rsidP="00A12454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REQUISITOS </w:t>
            </w:r>
          </w:p>
        </w:tc>
        <w:tc>
          <w:tcPr>
            <w:tcW w:w="1498" w:type="dxa"/>
            <w:shd w:val="clear" w:color="auto" w:fill="5B9BD5" w:themeFill="accent1"/>
          </w:tcPr>
          <w:p w14:paraId="3D05D71A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AGUAS DEL HUILA </w:t>
            </w:r>
          </w:p>
        </w:tc>
        <w:tc>
          <w:tcPr>
            <w:tcW w:w="1319" w:type="dxa"/>
            <w:shd w:val="clear" w:color="auto" w:fill="5B9BD5" w:themeFill="accent1"/>
          </w:tcPr>
          <w:p w14:paraId="2419D9E9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 xml:space="preserve">ESTUDIANTE  </w:t>
            </w:r>
          </w:p>
        </w:tc>
      </w:tr>
      <w:tr w:rsidR="00A12454" w:rsidRPr="006A09C6" w14:paraId="4237580F" w14:textId="77777777" w:rsidTr="00A12454">
        <w:trPr>
          <w:trHeight w:val="119"/>
        </w:trPr>
        <w:tc>
          <w:tcPr>
            <w:tcW w:w="6443" w:type="dxa"/>
          </w:tcPr>
          <w:p w14:paraId="665FC3BC" w14:textId="77777777" w:rsidR="00A12454" w:rsidRDefault="00A12454" w:rsidP="00A12454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Certificado de disponibilidad </w:t>
            </w:r>
          </w:p>
        </w:tc>
        <w:tc>
          <w:tcPr>
            <w:tcW w:w="1498" w:type="dxa"/>
          </w:tcPr>
          <w:p w14:paraId="02E4F604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  <w:tc>
          <w:tcPr>
            <w:tcW w:w="1319" w:type="dxa"/>
          </w:tcPr>
          <w:p w14:paraId="24BEAE74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A12454" w:rsidRPr="006A09C6" w14:paraId="42757231" w14:textId="77777777" w:rsidTr="00A12454">
        <w:trPr>
          <w:trHeight w:val="119"/>
        </w:trPr>
        <w:tc>
          <w:tcPr>
            <w:tcW w:w="6443" w:type="dxa"/>
          </w:tcPr>
          <w:p w14:paraId="6039FF9B" w14:textId="77777777" w:rsidR="00A12454" w:rsidRDefault="00A12454" w:rsidP="00A12454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Resolución </w:t>
            </w:r>
          </w:p>
        </w:tc>
        <w:tc>
          <w:tcPr>
            <w:tcW w:w="1498" w:type="dxa"/>
          </w:tcPr>
          <w:p w14:paraId="2C0FB414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X</w:t>
            </w:r>
          </w:p>
        </w:tc>
        <w:tc>
          <w:tcPr>
            <w:tcW w:w="1319" w:type="dxa"/>
          </w:tcPr>
          <w:p w14:paraId="717C23C7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A12454" w:rsidRPr="006A09C6" w14:paraId="7696049F" w14:textId="77777777" w:rsidTr="00A12454">
        <w:trPr>
          <w:trHeight w:val="188"/>
        </w:trPr>
        <w:tc>
          <w:tcPr>
            <w:tcW w:w="6443" w:type="dxa"/>
          </w:tcPr>
          <w:p w14:paraId="2EAAA708" w14:textId="77777777" w:rsidR="00A12454" w:rsidRPr="006A09C6" w:rsidRDefault="00A12454" w:rsidP="00A12454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6A09C6">
              <w:rPr>
                <w:rFonts w:ascii="Calibri" w:hAnsi="Calibri" w:cs="Calibri"/>
                <w:sz w:val="20"/>
                <w:szCs w:val="20"/>
                <w:lang w:val="es-ES"/>
              </w:rPr>
              <w:t>Fotocopia de la cédula de ciudadanía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498" w:type="dxa"/>
          </w:tcPr>
          <w:p w14:paraId="63D6A097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19" w:type="dxa"/>
          </w:tcPr>
          <w:p w14:paraId="3BDBB405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A12454" w:rsidRPr="006A09C6" w14:paraId="698E83EE" w14:textId="77777777" w:rsidTr="00A12454">
        <w:trPr>
          <w:trHeight w:val="188"/>
        </w:trPr>
        <w:tc>
          <w:tcPr>
            <w:tcW w:w="6443" w:type="dxa"/>
          </w:tcPr>
          <w:p w14:paraId="743C3BAC" w14:textId="77777777" w:rsidR="00A12454" w:rsidRPr="006A09C6" w:rsidRDefault="00A12454" w:rsidP="00A12454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Carta de  presentación de la  universidad </w:t>
            </w:r>
          </w:p>
        </w:tc>
        <w:tc>
          <w:tcPr>
            <w:tcW w:w="1498" w:type="dxa"/>
          </w:tcPr>
          <w:p w14:paraId="45CA35B0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19" w:type="dxa"/>
          </w:tcPr>
          <w:p w14:paraId="797A72AE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A12454" w:rsidRPr="006A09C6" w14:paraId="3BA029BF" w14:textId="77777777" w:rsidTr="00A12454">
        <w:trPr>
          <w:trHeight w:val="296"/>
        </w:trPr>
        <w:tc>
          <w:tcPr>
            <w:tcW w:w="6443" w:type="dxa"/>
          </w:tcPr>
          <w:p w14:paraId="1B683215" w14:textId="77777777" w:rsidR="00A12454" w:rsidRDefault="00A12454" w:rsidP="00A12454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>certificado de inhabilidades.</w:t>
            </w:r>
          </w:p>
        </w:tc>
        <w:tc>
          <w:tcPr>
            <w:tcW w:w="1498" w:type="dxa"/>
          </w:tcPr>
          <w:p w14:paraId="07560355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19" w:type="dxa"/>
          </w:tcPr>
          <w:p w14:paraId="09CA9419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A12454" w:rsidRPr="006A09C6" w14:paraId="58048658" w14:textId="77777777" w:rsidTr="00A12454">
        <w:trPr>
          <w:trHeight w:val="316"/>
        </w:trPr>
        <w:tc>
          <w:tcPr>
            <w:tcW w:w="6443" w:type="dxa"/>
          </w:tcPr>
          <w:p w14:paraId="0A6E53BD" w14:textId="77777777" w:rsidR="00A12454" w:rsidRPr="006A09C6" w:rsidRDefault="00A12454" w:rsidP="00A12454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Medidas correctivas </w:t>
            </w:r>
          </w:p>
        </w:tc>
        <w:tc>
          <w:tcPr>
            <w:tcW w:w="1498" w:type="dxa"/>
          </w:tcPr>
          <w:p w14:paraId="458F3AD9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19" w:type="dxa"/>
          </w:tcPr>
          <w:p w14:paraId="22D171B9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A12454" w:rsidRPr="006A09C6" w14:paraId="1E7F3CEE" w14:textId="77777777" w:rsidTr="00A12454">
        <w:trPr>
          <w:trHeight w:val="452"/>
        </w:trPr>
        <w:tc>
          <w:tcPr>
            <w:tcW w:w="6443" w:type="dxa"/>
          </w:tcPr>
          <w:p w14:paraId="40A2CA64" w14:textId="77777777" w:rsidR="00A12454" w:rsidRPr="0015381A" w:rsidRDefault="00A12454" w:rsidP="00A12454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15381A">
              <w:rPr>
                <w:rFonts w:ascii="Calibri" w:hAnsi="Calibri" w:cs="Calibri"/>
                <w:sz w:val="20"/>
                <w:szCs w:val="20"/>
                <w:lang w:val="es-ES"/>
              </w:rPr>
              <w:t xml:space="preserve">Declaración juramentada  de inhabilidades e incompatibilidades </w:t>
            </w:r>
          </w:p>
        </w:tc>
        <w:tc>
          <w:tcPr>
            <w:tcW w:w="1498" w:type="dxa"/>
          </w:tcPr>
          <w:p w14:paraId="403B31CC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19" w:type="dxa"/>
          </w:tcPr>
          <w:p w14:paraId="39F24649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A12454" w:rsidRPr="006A09C6" w14:paraId="23B1A751" w14:textId="77777777" w:rsidTr="00A12454">
        <w:trPr>
          <w:trHeight w:val="345"/>
        </w:trPr>
        <w:tc>
          <w:tcPr>
            <w:tcW w:w="6443" w:type="dxa"/>
          </w:tcPr>
          <w:p w14:paraId="12514B35" w14:textId="77777777" w:rsidR="00A12454" w:rsidRPr="006A09C6" w:rsidRDefault="00A12454" w:rsidP="00A12454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6A09C6">
              <w:rPr>
                <w:rFonts w:ascii="Calibri" w:hAnsi="Calibri" w:cs="Calibri"/>
                <w:sz w:val="20"/>
                <w:szCs w:val="20"/>
                <w:lang w:val="es-ES"/>
              </w:rPr>
              <w:t>Fotocopia del RUT</w:t>
            </w:r>
          </w:p>
        </w:tc>
        <w:tc>
          <w:tcPr>
            <w:tcW w:w="1498" w:type="dxa"/>
          </w:tcPr>
          <w:p w14:paraId="53BEF470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19" w:type="dxa"/>
          </w:tcPr>
          <w:p w14:paraId="5FB451C4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A12454" w:rsidRPr="006A09C6" w14:paraId="7DBF57C4" w14:textId="77777777" w:rsidTr="00A12454">
        <w:trPr>
          <w:trHeight w:val="545"/>
        </w:trPr>
        <w:tc>
          <w:tcPr>
            <w:tcW w:w="6443" w:type="dxa"/>
          </w:tcPr>
          <w:p w14:paraId="716CA377" w14:textId="6C3BF993" w:rsidR="00A12454" w:rsidRPr="006A09C6" w:rsidRDefault="00A12454" w:rsidP="00A12454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Certificado de afiliación  a Salud (cotizante  o   beneficiario  o régimen subsidiado) </w:t>
            </w:r>
          </w:p>
        </w:tc>
        <w:tc>
          <w:tcPr>
            <w:tcW w:w="1498" w:type="dxa"/>
          </w:tcPr>
          <w:p w14:paraId="6FC812A6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19" w:type="dxa"/>
          </w:tcPr>
          <w:p w14:paraId="69806569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A12454" w:rsidRPr="006A09C6" w14:paraId="65D5ECDE" w14:textId="77777777" w:rsidTr="00A12454">
        <w:trPr>
          <w:trHeight w:val="364"/>
        </w:trPr>
        <w:tc>
          <w:tcPr>
            <w:tcW w:w="6443" w:type="dxa"/>
          </w:tcPr>
          <w:p w14:paraId="3096E640" w14:textId="77777777" w:rsidR="00A12454" w:rsidRPr="006A09C6" w:rsidRDefault="00A12454" w:rsidP="00A12454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6A09C6">
              <w:rPr>
                <w:rFonts w:ascii="Calibri" w:hAnsi="Calibri" w:cs="Calibri"/>
                <w:sz w:val="20"/>
                <w:szCs w:val="20"/>
                <w:lang w:val="es-ES"/>
              </w:rPr>
              <w:t>Certificado de Antecedentes Disciplinarios Expedido por la Procuraduría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 del </w:t>
            </w:r>
          </w:p>
        </w:tc>
        <w:tc>
          <w:tcPr>
            <w:tcW w:w="1498" w:type="dxa"/>
          </w:tcPr>
          <w:p w14:paraId="280BFC65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19" w:type="dxa"/>
          </w:tcPr>
          <w:p w14:paraId="6EDE6BAE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A12454" w:rsidRPr="006A09C6" w14:paraId="6395EC22" w14:textId="77777777" w:rsidTr="00A12454">
        <w:trPr>
          <w:trHeight w:val="246"/>
        </w:trPr>
        <w:tc>
          <w:tcPr>
            <w:tcW w:w="6443" w:type="dxa"/>
          </w:tcPr>
          <w:p w14:paraId="5AECE7D3" w14:textId="77777777" w:rsidR="00A12454" w:rsidRPr="006A09C6" w:rsidRDefault="00A12454" w:rsidP="00A12454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 w:rsidRPr="006A09C6">
              <w:rPr>
                <w:rFonts w:ascii="Calibri" w:hAnsi="Calibri" w:cs="Calibri"/>
                <w:sz w:val="20"/>
                <w:szCs w:val="20"/>
                <w:lang w:val="es-ES"/>
              </w:rPr>
              <w:t>Certificado de Antecedentes de la Contraloría.</w:t>
            </w: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 </w:t>
            </w:r>
          </w:p>
        </w:tc>
        <w:tc>
          <w:tcPr>
            <w:tcW w:w="1498" w:type="dxa"/>
          </w:tcPr>
          <w:p w14:paraId="4D866810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19" w:type="dxa"/>
          </w:tcPr>
          <w:p w14:paraId="3853028F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A12454" w:rsidRPr="006A09C6" w14:paraId="5B30E8F9" w14:textId="77777777" w:rsidTr="00A12454">
        <w:trPr>
          <w:trHeight w:val="246"/>
        </w:trPr>
        <w:tc>
          <w:tcPr>
            <w:tcW w:w="6443" w:type="dxa"/>
          </w:tcPr>
          <w:p w14:paraId="0990B96F" w14:textId="77777777" w:rsidR="00A12454" w:rsidRPr="006A09C6" w:rsidRDefault="00A12454" w:rsidP="00A12454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Antecedentes judiciales </w:t>
            </w:r>
          </w:p>
        </w:tc>
        <w:tc>
          <w:tcPr>
            <w:tcW w:w="1498" w:type="dxa"/>
          </w:tcPr>
          <w:p w14:paraId="10268C14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19" w:type="dxa"/>
          </w:tcPr>
          <w:p w14:paraId="31D889F2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A12454" w:rsidRPr="006A09C6" w14:paraId="353EE8E4" w14:textId="77777777" w:rsidTr="00A12454">
        <w:trPr>
          <w:trHeight w:val="373"/>
        </w:trPr>
        <w:tc>
          <w:tcPr>
            <w:tcW w:w="6443" w:type="dxa"/>
          </w:tcPr>
          <w:p w14:paraId="7E666D0C" w14:textId="77777777" w:rsidR="00A12454" w:rsidRDefault="00A12454" w:rsidP="00A12454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 xml:space="preserve">REDAM </w:t>
            </w:r>
          </w:p>
        </w:tc>
        <w:tc>
          <w:tcPr>
            <w:tcW w:w="1498" w:type="dxa"/>
          </w:tcPr>
          <w:p w14:paraId="3A726856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19" w:type="dxa"/>
          </w:tcPr>
          <w:p w14:paraId="52197233" w14:textId="77777777" w:rsidR="00A12454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A12454" w:rsidRPr="006A09C6" w14:paraId="2153B906" w14:textId="77777777" w:rsidTr="00A12454">
        <w:trPr>
          <w:trHeight w:val="373"/>
        </w:trPr>
        <w:tc>
          <w:tcPr>
            <w:tcW w:w="6443" w:type="dxa"/>
          </w:tcPr>
          <w:p w14:paraId="49794EEA" w14:textId="77777777" w:rsidR="00A12454" w:rsidRDefault="00A12454" w:rsidP="00A12454">
            <w:pPr>
              <w:pStyle w:val="NormalWeb"/>
              <w:rPr>
                <w:rFonts w:ascii="Calibri" w:hAnsi="Calibri" w:cs="Calibri"/>
                <w:sz w:val="20"/>
                <w:szCs w:val="20"/>
                <w:lang w:val="es-ES"/>
              </w:rPr>
            </w:pPr>
            <w:r>
              <w:rPr>
                <w:rFonts w:ascii="Calibri" w:hAnsi="Calibri" w:cs="Calibri"/>
                <w:sz w:val="20"/>
                <w:szCs w:val="20"/>
                <w:lang w:val="es-ES"/>
              </w:rPr>
              <w:t>SIMIT</w:t>
            </w:r>
          </w:p>
        </w:tc>
        <w:tc>
          <w:tcPr>
            <w:tcW w:w="1498" w:type="dxa"/>
          </w:tcPr>
          <w:p w14:paraId="4DD549EA" w14:textId="77777777" w:rsidR="00A12454" w:rsidRPr="006A09C6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1319" w:type="dxa"/>
          </w:tcPr>
          <w:p w14:paraId="0A8166DC" w14:textId="77777777" w:rsidR="00A12454" w:rsidRDefault="00A12454" w:rsidP="00A12454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</w:tbl>
    <w:p w14:paraId="5C0F2AB0" w14:textId="77777777" w:rsidR="00627C4E" w:rsidRDefault="00627C4E" w:rsidP="00A12454">
      <w:pPr>
        <w:rPr>
          <w:rFonts w:ascii="Cambria" w:hAnsi="Cambria"/>
          <w:b/>
          <w:sz w:val="20"/>
          <w:szCs w:val="20"/>
        </w:rPr>
      </w:pPr>
    </w:p>
    <w:p w14:paraId="7E2488E2" w14:textId="77777777" w:rsidR="00A12454" w:rsidRDefault="00A12454" w:rsidP="00A12454">
      <w:pPr>
        <w:rPr>
          <w:rFonts w:ascii="Cambria" w:hAnsi="Cambria"/>
          <w:b/>
          <w:sz w:val="20"/>
          <w:szCs w:val="20"/>
        </w:rPr>
      </w:pPr>
    </w:p>
    <w:p w14:paraId="69ABA15B" w14:textId="77777777" w:rsidR="00A12454" w:rsidRDefault="00A12454" w:rsidP="00A12454">
      <w:pPr>
        <w:rPr>
          <w:rFonts w:ascii="Cambria" w:hAnsi="Cambria"/>
          <w:b/>
          <w:sz w:val="20"/>
          <w:szCs w:val="20"/>
        </w:rPr>
      </w:pPr>
    </w:p>
    <w:p w14:paraId="3280B3F0" w14:textId="77777777" w:rsidR="00A12454" w:rsidRDefault="00A12454" w:rsidP="00A12454">
      <w:pPr>
        <w:rPr>
          <w:rFonts w:ascii="Cambria" w:hAnsi="Cambria"/>
          <w:b/>
          <w:sz w:val="20"/>
          <w:szCs w:val="20"/>
        </w:rPr>
      </w:pPr>
    </w:p>
    <w:p w14:paraId="723A1F44" w14:textId="77777777" w:rsidR="00A12454" w:rsidRDefault="00A12454" w:rsidP="00A12454">
      <w:pPr>
        <w:rPr>
          <w:rFonts w:ascii="Cambria" w:hAnsi="Cambria"/>
          <w:b/>
          <w:sz w:val="20"/>
          <w:szCs w:val="20"/>
        </w:rPr>
      </w:pPr>
    </w:p>
    <w:p w14:paraId="1A6CFD9F" w14:textId="77777777" w:rsidR="00A12454" w:rsidRDefault="00A12454" w:rsidP="00A12454">
      <w:pPr>
        <w:rPr>
          <w:rFonts w:ascii="Cambria" w:hAnsi="Cambria"/>
          <w:b/>
          <w:sz w:val="20"/>
          <w:szCs w:val="20"/>
        </w:rPr>
      </w:pPr>
    </w:p>
    <w:p w14:paraId="5E2235EC" w14:textId="77777777" w:rsidR="00A12454" w:rsidRDefault="00A12454" w:rsidP="00A12454">
      <w:pPr>
        <w:rPr>
          <w:rFonts w:ascii="Cambria" w:hAnsi="Cambria"/>
          <w:b/>
          <w:sz w:val="20"/>
          <w:szCs w:val="20"/>
        </w:rPr>
      </w:pPr>
    </w:p>
    <w:p w14:paraId="5D429DBB" w14:textId="77777777" w:rsidR="00A12454" w:rsidRDefault="00A12454" w:rsidP="00A12454">
      <w:pPr>
        <w:rPr>
          <w:rFonts w:ascii="Cambria" w:hAnsi="Cambria"/>
          <w:b/>
          <w:sz w:val="20"/>
          <w:szCs w:val="20"/>
        </w:rPr>
      </w:pPr>
    </w:p>
    <w:p w14:paraId="164ACEF9" w14:textId="77777777" w:rsidR="00A12454" w:rsidRDefault="00A12454" w:rsidP="00A12454">
      <w:pPr>
        <w:rPr>
          <w:rFonts w:ascii="Cambria" w:hAnsi="Cambria"/>
          <w:b/>
          <w:sz w:val="20"/>
          <w:szCs w:val="20"/>
        </w:rPr>
      </w:pPr>
    </w:p>
    <w:p w14:paraId="56B64AF3" w14:textId="77777777" w:rsidR="00A12454" w:rsidRDefault="00A12454" w:rsidP="00A12454">
      <w:pPr>
        <w:rPr>
          <w:rFonts w:ascii="Cambria" w:hAnsi="Cambria"/>
          <w:b/>
          <w:sz w:val="20"/>
          <w:szCs w:val="20"/>
        </w:rPr>
      </w:pPr>
    </w:p>
    <w:p w14:paraId="2F1598F0" w14:textId="77777777" w:rsidR="00A12454" w:rsidRDefault="00A12454" w:rsidP="00A12454">
      <w:pPr>
        <w:rPr>
          <w:rFonts w:ascii="Cambria" w:hAnsi="Cambria"/>
          <w:b/>
          <w:sz w:val="20"/>
          <w:szCs w:val="20"/>
        </w:rPr>
      </w:pPr>
    </w:p>
    <w:p w14:paraId="0A6C9532" w14:textId="77777777" w:rsidR="00A12454" w:rsidRDefault="00A12454" w:rsidP="00A12454">
      <w:pPr>
        <w:rPr>
          <w:rFonts w:ascii="Cambria" w:hAnsi="Cambria"/>
          <w:b/>
          <w:sz w:val="20"/>
          <w:szCs w:val="20"/>
        </w:rPr>
      </w:pPr>
    </w:p>
    <w:p w14:paraId="748D548D" w14:textId="77777777" w:rsidR="00A12454" w:rsidRDefault="00A12454" w:rsidP="00A12454">
      <w:pPr>
        <w:rPr>
          <w:rFonts w:ascii="Cambria" w:hAnsi="Cambria"/>
          <w:b/>
          <w:sz w:val="20"/>
          <w:szCs w:val="20"/>
        </w:rPr>
      </w:pPr>
    </w:p>
    <w:p w14:paraId="09E63792" w14:textId="77777777" w:rsidR="00A12454" w:rsidRDefault="00A12454" w:rsidP="00A12454">
      <w:pPr>
        <w:rPr>
          <w:rFonts w:ascii="Cambria" w:hAnsi="Cambria"/>
          <w:b/>
          <w:sz w:val="20"/>
          <w:szCs w:val="20"/>
        </w:rPr>
      </w:pPr>
    </w:p>
    <w:p w14:paraId="5FFE75DD" w14:textId="77777777" w:rsidR="00A12454" w:rsidRDefault="00A12454" w:rsidP="00A12454">
      <w:pPr>
        <w:rPr>
          <w:rFonts w:ascii="Cambria" w:hAnsi="Cambria"/>
          <w:b/>
          <w:sz w:val="20"/>
          <w:szCs w:val="20"/>
        </w:rPr>
      </w:pPr>
    </w:p>
    <w:p w14:paraId="54384CDD" w14:textId="77777777" w:rsidR="00A12454" w:rsidRDefault="00A12454" w:rsidP="00A12454">
      <w:pPr>
        <w:rPr>
          <w:rFonts w:ascii="Cambria" w:hAnsi="Cambria"/>
          <w:b/>
          <w:sz w:val="20"/>
          <w:szCs w:val="20"/>
        </w:rPr>
      </w:pPr>
    </w:p>
    <w:p w14:paraId="34A1C1BE" w14:textId="77777777" w:rsidR="00A12454" w:rsidRDefault="00A12454" w:rsidP="00A12454">
      <w:pPr>
        <w:rPr>
          <w:rFonts w:ascii="Cambria" w:hAnsi="Cambria"/>
          <w:b/>
          <w:sz w:val="20"/>
          <w:szCs w:val="20"/>
        </w:rPr>
      </w:pPr>
    </w:p>
    <w:p w14:paraId="579291B3" w14:textId="77777777" w:rsidR="00A12454" w:rsidRDefault="00A12454" w:rsidP="00A12454">
      <w:pPr>
        <w:rPr>
          <w:rFonts w:ascii="Cambria" w:hAnsi="Cambria"/>
          <w:b/>
          <w:sz w:val="20"/>
          <w:szCs w:val="20"/>
        </w:rPr>
      </w:pPr>
    </w:p>
    <w:p w14:paraId="03995BCE" w14:textId="77777777" w:rsidR="00A12454" w:rsidRDefault="00A12454" w:rsidP="00A12454">
      <w:pPr>
        <w:rPr>
          <w:rFonts w:ascii="Cambria" w:hAnsi="Cambria"/>
          <w:b/>
          <w:sz w:val="20"/>
          <w:szCs w:val="20"/>
        </w:rPr>
      </w:pPr>
    </w:p>
    <w:p w14:paraId="0158E4BF" w14:textId="77777777" w:rsidR="00A12454" w:rsidRDefault="00A12454" w:rsidP="00A12454">
      <w:pPr>
        <w:rPr>
          <w:rFonts w:ascii="Cambria" w:hAnsi="Cambria"/>
          <w:b/>
          <w:sz w:val="20"/>
          <w:szCs w:val="20"/>
        </w:rPr>
      </w:pPr>
    </w:p>
    <w:p w14:paraId="4CE57B67" w14:textId="77777777" w:rsidR="0027528B" w:rsidRDefault="0027528B"/>
    <w:sectPr w:rsidR="0027528B" w:rsidSect="00A12454">
      <w:headerReference w:type="default" r:id="rId7"/>
      <w:footerReference w:type="default" r:id="rId8"/>
      <w:pgSz w:w="12240" w:h="15840" w:code="1"/>
      <w:pgMar w:top="2268" w:right="1701" w:bottom="1701" w:left="1701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41B7C" w14:textId="77777777" w:rsidR="009C14B8" w:rsidRDefault="009C14B8" w:rsidP="00627C4E">
      <w:pPr>
        <w:spacing w:after="0" w:line="240" w:lineRule="auto"/>
      </w:pPr>
      <w:r>
        <w:separator/>
      </w:r>
    </w:p>
  </w:endnote>
  <w:endnote w:type="continuationSeparator" w:id="0">
    <w:p w14:paraId="3A5B8D4B" w14:textId="77777777" w:rsidR="009C14B8" w:rsidRDefault="009C14B8" w:rsidP="00627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2A2CE" w14:textId="6028EBAD" w:rsidR="00627C4E" w:rsidRPr="00627C4E" w:rsidRDefault="00627C4E" w:rsidP="00627C4E">
    <w:pPr>
      <w:tabs>
        <w:tab w:val="center" w:pos="4680"/>
        <w:tab w:val="right" w:pos="9360"/>
      </w:tabs>
      <w:spacing w:after="0" w:line="240" w:lineRule="auto"/>
      <w:jc w:val="center"/>
      <w:rPr>
        <w:rFonts w:ascii="Arial" w:eastAsia="Times New Roman" w:hAnsi="Arial" w:cs="Arial"/>
        <w:b/>
        <w:i/>
        <w:sz w:val="20"/>
        <w:szCs w:val="20"/>
        <w:lang w:val="es-ES" w:eastAsia="es-ES"/>
      </w:rPr>
    </w:pPr>
    <w:r w:rsidRPr="00627C4E">
      <w:rPr>
        <w:rFonts w:ascii="Arial" w:eastAsia="Times New Roman" w:hAnsi="Arial" w:cs="Arial"/>
        <w:b/>
        <w:i/>
        <w:sz w:val="20"/>
        <w:szCs w:val="20"/>
        <w:lang w:val="es-ES" w:eastAsia="es-ES"/>
      </w:rPr>
      <w:t>.</w:t>
    </w:r>
  </w:p>
  <w:p w14:paraId="26ACA0C4" w14:textId="77777777" w:rsidR="00627C4E" w:rsidRPr="00627C4E" w:rsidRDefault="00627C4E" w:rsidP="00627C4E">
    <w:pPr>
      <w:tabs>
        <w:tab w:val="center" w:pos="4680"/>
        <w:tab w:val="right" w:pos="9360"/>
      </w:tabs>
      <w:spacing w:after="0" w:line="240" w:lineRule="auto"/>
      <w:jc w:val="center"/>
      <w:rPr>
        <w:rFonts w:ascii="Arial" w:eastAsia="Times New Roman" w:hAnsi="Arial" w:cs="Arial"/>
        <w:sz w:val="20"/>
        <w:szCs w:val="20"/>
        <w:lang w:val="es-ES" w:eastAsia="es-ES"/>
      </w:rPr>
    </w:pPr>
    <w:r w:rsidRPr="00627C4E">
      <w:rPr>
        <w:rFonts w:ascii="Arial" w:eastAsia="Times New Roman" w:hAnsi="Arial" w:cs="Arial"/>
        <w:sz w:val="20"/>
        <w:szCs w:val="20"/>
        <w:lang w:val="es-ES" w:eastAsia="es-ES"/>
      </w:rPr>
      <w:t>Calle 21 No. 1C -17</w:t>
    </w:r>
  </w:p>
  <w:p w14:paraId="47A04736" w14:textId="77777777" w:rsidR="00627C4E" w:rsidRPr="00627C4E" w:rsidRDefault="00627C4E" w:rsidP="00627C4E">
    <w:pPr>
      <w:tabs>
        <w:tab w:val="center" w:pos="4680"/>
        <w:tab w:val="right" w:pos="9360"/>
      </w:tabs>
      <w:spacing w:after="0" w:line="240" w:lineRule="auto"/>
      <w:jc w:val="center"/>
      <w:rPr>
        <w:rFonts w:ascii="Arial" w:eastAsia="Times New Roman" w:hAnsi="Arial" w:cs="Arial"/>
        <w:sz w:val="20"/>
        <w:szCs w:val="20"/>
        <w:lang w:val="es-ES" w:eastAsia="es-ES"/>
      </w:rPr>
    </w:pPr>
    <w:r w:rsidRPr="00627C4E">
      <w:rPr>
        <w:rFonts w:ascii="Arial" w:eastAsia="Times New Roman" w:hAnsi="Arial" w:cs="Arial"/>
        <w:sz w:val="20"/>
        <w:szCs w:val="20"/>
        <w:lang w:val="es-ES" w:eastAsia="es-ES"/>
      </w:rPr>
      <w:t xml:space="preserve">Teléfonos 8 75 31 81 – 8 75 23 21  fax: Ext. 124     </w:t>
    </w:r>
  </w:p>
  <w:p w14:paraId="6AD8AB72" w14:textId="77777777" w:rsidR="00627C4E" w:rsidRPr="00627C4E" w:rsidRDefault="00627C4E" w:rsidP="00627C4E">
    <w:pPr>
      <w:tabs>
        <w:tab w:val="center" w:pos="4680"/>
        <w:tab w:val="right" w:pos="9360"/>
      </w:tabs>
      <w:spacing w:after="0" w:line="240" w:lineRule="auto"/>
      <w:jc w:val="center"/>
      <w:rPr>
        <w:rFonts w:ascii="Arial" w:eastAsia="Times New Roman" w:hAnsi="Arial" w:cs="Arial"/>
        <w:b/>
        <w:sz w:val="20"/>
        <w:szCs w:val="20"/>
        <w:lang w:val="es-ES" w:eastAsia="es-ES"/>
      </w:rPr>
    </w:pPr>
    <w:hyperlink r:id="rId1" w:history="1">
      <w:r w:rsidRPr="00627C4E">
        <w:rPr>
          <w:rFonts w:ascii="Arial" w:eastAsia="Times New Roman" w:hAnsi="Arial" w:cs="Arial"/>
          <w:b/>
          <w:color w:val="0000FF"/>
          <w:sz w:val="20"/>
          <w:szCs w:val="20"/>
          <w:u w:val="single"/>
          <w:lang w:val="es-ES" w:eastAsia="es-ES"/>
        </w:rPr>
        <w:t>www.aguasdelhuila.gov.co</w:t>
      </w:r>
    </w:hyperlink>
  </w:p>
  <w:p w14:paraId="15362389" w14:textId="77777777" w:rsidR="00627C4E" w:rsidRPr="00627C4E" w:rsidRDefault="00627C4E" w:rsidP="00627C4E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/>
        <w:sz w:val="20"/>
        <w:szCs w:val="20"/>
        <w:lang w:val="es-ES" w:eastAsia="es-ES"/>
      </w:rPr>
    </w:pPr>
    <w:r w:rsidRPr="00627C4E">
      <w:rPr>
        <w:rFonts w:ascii="Arial" w:eastAsia="Times New Roman" w:hAnsi="Arial" w:cs="Arial"/>
        <w:sz w:val="20"/>
        <w:szCs w:val="20"/>
        <w:lang w:val="es-ES" w:eastAsia="es-ES"/>
      </w:rPr>
      <w:tab/>
      <w:t>Neiva – Huila (Colombia</w:t>
    </w:r>
  </w:p>
  <w:p w14:paraId="58FE00A1" w14:textId="77777777" w:rsidR="00627C4E" w:rsidRDefault="00627C4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0801F" w14:textId="77777777" w:rsidR="009C14B8" w:rsidRDefault="009C14B8" w:rsidP="00627C4E">
      <w:pPr>
        <w:spacing w:after="0" w:line="240" w:lineRule="auto"/>
      </w:pPr>
      <w:r>
        <w:separator/>
      </w:r>
    </w:p>
  </w:footnote>
  <w:footnote w:type="continuationSeparator" w:id="0">
    <w:p w14:paraId="051C2A9B" w14:textId="77777777" w:rsidR="009C14B8" w:rsidRDefault="009C14B8" w:rsidP="00627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8376E" w14:textId="77777777" w:rsidR="00627C4E" w:rsidRDefault="00627C4E">
    <w:pPr>
      <w:pStyle w:val="Encabezado"/>
    </w:pPr>
  </w:p>
  <w:tbl>
    <w:tblPr>
      <w:tblW w:w="906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71"/>
      <w:gridCol w:w="7496"/>
    </w:tblGrid>
    <w:tr w:rsidR="00A91811" w:rsidRPr="00345047" w14:paraId="451C669E" w14:textId="77777777" w:rsidTr="00A91811">
      <w:trPr>
        <w:trHeight w:val="561"/>
        <w:jc w:val="center"/>
      </w:trPr>
      <w:tc>
        <w:tcPr>
          <w:tcW w:w="1571" w:type="dxa"/>
          <w:vMerge w:val="restart"/>
        </w:tcPr>
        <w:p w14:paraId="57233586" w14:textId="52CF44DF" w:rsidR="00A91811" w:rsidRPr="00345047" w:rsidRDefault="00A91811" w:rsidP="00627C4E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4920A02" wp14:editId="3AD3C4DD">
                <wp:simplePos x="0" y="0"/>
                <wp:positionH relativeFrom="column">
                  <wp:posOffset>635</wp:posOffset>
                </wp:positionH>
                <wp:positionV relativeFrom="paragraph">
                  <wp:posOffset>42545</wp:posOffset>
                </wp:positionV>
                <wp:extent cx="861038" cy="819150"/>
                <wp:effectExtent l="0" t="0" r="0" b="0"/>
                <wp:wrapNone/>
                <wp:docPr id="174752575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4088298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038" cy="819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496" w:type="dxa"/>
          <w:vAlign w:val="center"/>
        </w:tcPr>
        <w:p w14:paraId="6EB1FF4E" w14:textId="77777777" w:rsidR="00A91811" w:rsidRPr="007E3D64" w:rsidRDefault="00A91811" w:rsidP="00A91811">
          <w:pPr>
            <w:pStyle w:val="Encabezado"/>
            <w:jc w:val="center"/>
            <w:rPr>
              <w:rFonts w:ascii="Arial Rounded MT Bold" w:hAnsi="Arial Rounded MT Bold"/>
            </w:rPr>
          </w:pPr>
          <w:r w:rsidRPr="007E3D64">
            <w:rPr>
              <w:rFonts w:ascii="Arial Rounded MT Bold" w:hAnsi="Arial Rounded MT Bold"/>
            </w:rPr>
            <w:t>AGUAS DEL HUILA S.A. E.S.P.</w:t>
          </w:r>
        </w:p>
        <w:p w14:paraId="2572EDE0" w14:textId="3D9C46CD" w:rsidR="00A91811" w:rsidRPr="007E3D64" w:rsidRDefault="00A91811" w:rsidP="00A91811">
          <w:pPr>
            <w:pStyle w:val="Encabezado"/>
            <w:jc w:val="center"/>
            <w:rPr>
              <w:rFonts w:ascii="Arial Rounded MT Bold" w:hAnsi="Arial Rounded MT Bold"/>
            </w:rPr>
          </w:pPr>
          <w:r w:rsidRPr="006454EE">
            <w:rPr>
              <w:rFonts w:ascii="Arial Rounded MT Bold" w:hAnsi="Arial Rounded MT Bold"/>
            </w:rPr>
            <w:t>NIT.  800.100.553-2</w:t>
          </w:r>
        </w:p>
      </w:tc>
    </w:tr>
    <w:tr w:rsidR="00A91811" w:rsidRPr="00345047" w14:paraId="450057CF" w14:textId="77777777" w:rsidTr="00A91811">
      <w:trPr>
        <w:trHeight w:val="697"/>
        <w:jc w:val="center"/>
      </w:trPr>
      <w:tc>
        <w:tcPr>
          <w:tcW w:w="1571" w:type="dxa"/>
          <w:vMerge/>
          <w:tcBorders>
            <w:bottom w:val="single" w:sz="4" w:space="0" w:color="auto"/>
          </w:tcBorders>
          <w:vAlign w:val="center"/>
        </w:tcPr>
        <w:p w14:paraId="6D9996BC" w14:textId="77777777" w:rsidR="00A91811" w:rsidRPr="00345047" w:rsidRDefault="00A91811" w:rsidP="00627C4E">
          <w:pPr>
            <w:pStyle w:val="Encabezado"/>
          </w:pPr>
        </w:p>
      </w:tc>
      <w:tc>
        <w:tcPr>
          <w:tcW w:w="7496" w:type="dxa"/>
          <w:tcBorders>
            <w:bottom w:val="single" w:sz="4" w:space="0" w:color="auto"/>
          </w:tcBorders>
          <w:vAlign w:val="center"/>
        </w:tcPr>
        <w:p w14:paraId="4A153D3D" w14:textId="22159B9F" w:rsidR="00A91811" w:rsidRPr="00A91811" w:rsidRDefault="00A91811" w:rsidP="00627C4E">
          <w:pPr>
            <w:jc w:val="center"/>
            <w:rPr>
              <w:rFonts w:cs="Calibri"/>
              <w:b/>
            </w:rPr>
          </w:pPr>
          <w:r w:rsidRPr="00A91811">
            <w:rPr>
              <w:rFonts w:cs="Calibri"/>
              <w:b/>
            </w:rPr>
            <w:t xml:space="preserve">REQUISITOS PARA PASANTIAS </w:t>
          </w:r>
        </w:p>
        <w:p w14:paraId="1607D197" w14:textId="06453A38" w:rsidR="00A91811" w:rsidRPr="006454EE" w:rsidRDefault="00A91811" w:rsidP="00627C4E">
          <w:pPr>
            <w:jc w:val="center"/>
            <w:rPr>
              <w:rFonts w:ascii="Arial Rounded MT Bold" w:hAnsi="Arial Rounded MT Bold" w:cs="Arial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 xml:space="preserve">: </w:t>
          </w:r>
          <w:r w:rsidR="00637175">
            <w:rPr>
              <w:rFonts w:ascii="Arial Rounded MT Bold" w:hAnsi="Arial Rounded MT Bold"/>
              <w:sz w:val="16"/>
              <w:szCs w:val="16"/>
            </w:rPr>
            <w:t>8</w:t>
          </w:r>
          <w:r>
            <w:rPr>
              <w:rFonts w:ascii="Arial Rounded MT Bold" w:hAnsi="Arial Rounded MT Bold"/>
              <w:sz w:val="16"/>
              <w:szCs w:val="16"/>
            </w:rPr>
            <w:t>.0</w:t>
          </w:r>
        </w:p>
      </w:tc>
    </w:tr>
  </w:tbl>
  <w:p w14:paraId="2A0E4EE9" w14:textId="77777777" w:rsidR="00627C4E" w:rsidRDefault="00627C4E" w:rsidP="00A1245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C4E"/>
    <w:rsid w:val="00100C1C"/>
    <w:rsid w:val="0027528B"/>
    <w:rsid w:val="003023E9"/>
    <w:rsid w:val="00317287"/>
    <w:rsid w:val="003C6A23"/>
    <w:rsid w:val="00627C4E"/>
    <w:rsid w:val="00637175"/>
    <w:rsid w:val="009C14B8"/>
    <w:rsid w:val="00A12454"/>
    <w:rsid w:val="00A91811"/>
    <w:rsid w:val="00D218C9"/>
    <w:rsid w:val="00F0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89F3A"/>
  <w15:chartTrackingRefBased/>
  <w15:docId w15:val="{FC9E3A42-ACBE-4688-AB9D-62B574E91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C4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27C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627C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7C4E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627C4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7C4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35DDD-55EE-49C0-B5E5-8D48A5738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Mercedez Arias</dc:creator>
  <cp:keywords/>
  <dc:description/>
  <cp:lastModifiedBy>Ana lucía lucia muñoz</cp:lastModifiedBy>
  <cp:revision>4</cp:revision>
  <dcterms:created xsi:type="dcterms:W3CDTF">2024-08-20T13:52:00Z</dcterms:created>
  <dcterms:modified xsi:type="dcterms:W3CDTF">2026-06-25T14:17:00Z</dcterms:modified>
</cp:coreProperties>
</file>